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320E8" w14:textId="77777777" w:rsidR="00706193" w:rsidRDefault="00A71CE2" w:rsidP="00A71CE2">
      <w:pPr>
        <w:jc w:val="center"/>
        <w:rPr>
          <w:sz w:val="44"/>
          <w:szCs w:val="44"/>
        </w:rPr>
      </w:pPr>
      <w:r>
        <w:rPr>
          <w:sz w:val="44"/>
          <w:szCs w:val="44"/>
        </w:rPr>
        <w:t>At Home Energy Conversion Scavenger Hunt</w:t>
      </w:r>
    </w:p>
    <w:p w14:paraId="370E6440" w14:textId="77777777" w:rsidR="00E323ED" w:rsidRDefault="00E323ED" w:rsidP="00E323ED">
      <w:pPr>
        <w:pStyle w:val="Header"/>
      </w:pPr>
      <w:r>
        <w:t>Name:</w:t>
      </w:r>
    </w:p>
    <w:p w14:paraId="4C89329C" w14:textId="77777777" w:rsidR="00A71CE2" w:rsidRDefault="00A71CE2" w:rsidP="00A71CE2">
      <w:pPr>
        <w:pStyle w:val="Heading1"/>
      </w:pPr>
      <w:r>
        <w:t>Part A:  Types of Energy</w:t>
      </w:r>
    </w:p>
    <w:p w14:paraId="53BAC53A" w14:textId="1AFAFD32" w:rsidR="008A117F" w:rsidRPr="008A117F" w:rsidRDefault="008A117F" w:rsidP="008A117F">
      <w:r>
        <w:t xml:space="preserve">For each </w:t>
      </w:r>
      <w:r w:rsidR="00E323ED">
        <w:t xml:space="preserve">definition, enter the </w:t>
      </w:r>
      <w:r>
        <w:t>type of energy</w:t>
      </w:r>
      <w:r w:rsidR="00E323ED">
        <w:t xml:space="preserve"> it describes</w:t>
      </w:r>
      <w:r>
        <w:t xml:space="preserve">, </w:t>
      </w:r>
      <w:r w:rsidR="00E323ED">
        <w:t xml:space="preserve">then provide an </w:t>
      </w:r>
      <w:r>
        <w:t>example of it found around your house.</w:t>
      </w:r>
    </w:p>
    <w:tbl>
      <w:tblPr>
        <w:tblStyle w:val="TableGrid"/>
        <w:tblW w:w="10091" w:type="dxa"/>
        <w:tblLook w:val="04A0" w:firstRow="1" w:lastRow="0" w:firstColumn="1" w:lastColumn="0" w:noHBand="0" w:noVBand="1"/>
      </w:tblPr>
      <w:tblGrid>
        <w:gridCol w:w="2171"/>
        <w:gridCol w:w="5663"/>
        <w:gridCol w:w="2257"/>
      </w:tblGrid>
      <w:tr w:rsidR="002C698A" w14:paraId="5BDF631D" w14:textId="77777777" w:rsidTr="00119F39">
        <w:trPr>
          <w:trHeight w:val="1385"/>
        </w:trPr>
        <w:tc>
          <w:tcPr>
            <w:tcW w:w="2171" w:type="dxa"/>
            <w:vAlign w:val="center"/>
          </w:tcPr>
          <w:p w14:paraId="672A6659" w14:textId="1A7FDA5E" w:rsidR="002C698A" w:rsidRDefault="00E323ED" w:rsidP="002C698A">
            <w:pPr>
              <w:jc w:val="center"/>
            </w:pPr>
            <w:r>
              <w:t>Energy Type</w:t>
            </w:r>
            <w:bookmarkStart w:id="0" w:name="_GoBack"/>
            <w:bookmarkEnd w:id="0"/>
          </w:p>
        </w:tc>
        <w:tc>
          <w:tcPr>
            <w:tcW w:w="5663" w:type="dxa"/>
            <w:vAlign w:val="center"/>
          </w:tcPr>
          <w:p w14:paraId="3DA1D686" w14:textId="77777777" w:rsidR="002C698A" w:rsidRDefault="002C698A" w:rsidP="002C698A">
            <w:pPr>
              <w:jc w:val="center"/>
            </w:pPr>
            <w:r>
              <w:t>Definition</w:t>
            </w:r>
          </w:p>
        </w:tc>
        <w:tc>
          <w:tcPr>
            <w:tcW w:w="2257" w:type="dxa"/>
            <w:vAlign w:val="center"/>
          </w:tcPr>
          <w:p w14:paraId="64C775E7" w14:textId="5488B28B" w:rsidR="002C698A" w:rsidRDefault="00119F39" w:rsidP="005A4749">
            <w:pPr>
              <w:jc w:val="center"/>
            </w:pPr>
            <w:r>
              <w:t xml:space="preserve">Example found in your house? </w:t>
            </w:r>
          </w:p>
        </w:tc>
      </w:tr>
      <w:tr w:rsidR="002C698A" w14:paraId="5D6A237B" w14:textId="77777777" w:rsidTr="00119F39">
        <w:trPr>
          <w:trHeight w:val="1307"/>
        </w:trPr>
        <w:tc>
          <w:tcPr>
            <w:tcW w:w="2171" w:type="dxa"/>
            <w:vAlign w:val="center"/>
          </w:tcPr>
          <w:p w14:paraId="5AE7CDD6" w14:textId="08A3A067" w:rsidR="002C698A" w:rsidRDefault="002C698A" w:rsidP="002C698A">
            <w:pPr>
              <w:jc w:val="center"/>
            </w:pPr>
          </w:p>
        </w:tc>
        <w:tc>
          <w:tcPr>
            <w:tcW w:w="5663" w:type="dxa"/>
            <w:vAlign w:val="center"/>
          </w:tcPr>
          <w:p w14:paraId="0A37501D" w14:textId="1433AA80" w:rsidR="002C698A" w:rsidRDefault="00E323ED" w:rsidP="00E323ED">
            <w:proofErr w:type="gramStart"/>
            <w:r>
              <w:t>is</w:t>
            </w:r>
            <w:proofErr w:type="gramEnd"/>
            <w:r>
              <w:t xml:space="preserve"> t</w:t>
            </w:r>
            <w:r w:rsidRPr="00E323ED">
              <w:t>he energy of an object which is moving</w:t>
            </w:r>
            <w:r>
              <w:t>.</w:t>
            </w:r>
          </w:p>
        </w:tc>
        <w:tc>
          <w:tcPr>
            <w:tcW w:w="2257" w:type="dxa"/>
            <w:vAlign w:val="center"/>
          </w:tcPr>
          <w:p w14:paraId="5DAB6C7B" w14:textId="77777777" w:rsidR="002C698A" w:rsidRDefault="002C698A" w:rsidP="002C698A">
            <w:pPr>
              <w:jc w:val="center"/>
            </w:pPr>
          </w:p>
        </w:tc>
      </w:tr>
      <w:tr w:rsidR="005A4749" w14:paraId="785D3D06" w14:textId="77777777" w:rsidTr="00119F39">
        <w:trPr>
          <w:trHeight w:val="1307"/>
        </w:trPr>
        <w:tc>
          <w:tcPr>
            <w:tcW w:w="2171" w:type="dxa"/>
            <w:vAlign w:val="center"/>
          </w:tcPr>
          <w:p w14:paraId="6C1D72D0" w14:textId="084D4C90" w:rsidR="005A4749" w:rsidRDefault="005A4749" w:rsidP="002C698A">
            <w:pPr>
              <w:jc w:val="center"/>
            </w:pPr>
          </w:p>
        </w:tc>
        <w:tc>
          <w:tcPr>
            <w:tcW w:w="5663" w:type="dxa"/>
            <w:vAlign w:val="center"/>
          </w:tcPr>
          <w:p w14:paraId="40CA8E0C" w14:textId="01D639F4" w:rsidR="005A4749" w:rsidRDefault="00E323ED" w:rsidP="00E323ED">
            <w:proofErr w:type="gramStart"/>
            <w:r>
              <w:t>is</w:t>
            </w:r>
            <w:proofErr w:type="gramEnd"/>
            <w:r>
              <w:t xml:space="preserve"> the</w:t>
            </w:r>
            <w:r w:rsidRPr="00E323ED">
              <w:t xml:space="preserve"> energy an object has due to gravity or stored physical energy like a spring.</w:t>
            </w:r>
          </w:p>
        </w:tc>
        <w:tc>
          <w:tcPr>
            <w:tcW w:w="2257" w:type="dxa"/>
            <w:vAlign w:val="center"/>
          </w:tcPr>
          <w:p w14:paraId="35B83F32" w14:textId="77777777" w:rsidR="005A4749" w:rsidRDefault="005A4749" w:rsidP="002C698A">
            <w:pPr>
              <w:jc w:val="center"/>
            </w:pPr>
          </w:p>
        </w:tc>
      </w:tr>
      <w:tr w:rsidR="002C698A" w14:paraId="6FD2DDC5" w14:textId="77777777" w:rsidTr="00119F39">
        <w:trPr>
          <w:trHeight w:val="1385"/>
        </w:trPr>
        <w:tc>
          <w:tcPr>
            <w:tcW w:w="2171" w:type="dxa"/>
            <w:vAlign w:val="center"/>
          </w:tcPr>
          <w:p w14:paraId="112F7BDD" w14:textId="187EEC2F" w:rsidR="002C698A" w:rsidRDefault="002C698A" w:rsidP="002C698A">
            <w:pPr>
              <w:jc w:val="center"/>
            </w:pPr>
          </w:p>
        </w:tc>
        <w:tc>
          <w:tcPr>
            <w:tcW w:w="5663" w:type="dxa"/>
            <w:vAlign w:val="center"/>
          </w:tcPr>
          <w:p w14:paraId="02EB378F" w14:textId="48F3AB7B" w:rsidR="002C698A" w:rsidRDefault="00E323ED" w:rsidP="00E323ED">
            <w:proofErr w:type="gramStart"/>
            <w:r>
              <w:t>is</w:t>
            </w:r>
            <w:proofErr w:type="gramEnd"/>
            <w:r>
              <w:t xml:space="preserve"> </w:t>
            </w:r>
            <w:r w:rsidRPr="00E323ED">
              <w:t>energy caused by the moveme</w:t>
            </w:r>
            <w:r>
              <w:t>nt of molecules in the system.</w:t>
            </w:r>
          </w:p>
        </w:tc>
        <w:tc>
          <w:tcPr>
            <w:tcW w:w="2257" w:type="dxa"/>
            <w:vAlign w:val="center"/>
          </w:tcPr>
          <w:p w14:paraId="6A05A809" w14:textId="77777777" w:rsidR="002C698A" w:rsidRDefault="002C698A" w:rsidP="002C698A">
            <w:pPr>
              <w:jc w:val="center"/>
            </w:pPr>
          </w:p>
        </w:tc>
      </w:tr>
      <w:tr w:rsidR="00B020F5" w14:paraId="4A1BE2EF" w14:textId="77777777" w:rsidTr="00119F39">
        <w:trPr>
          <w:trHeight w:val="1385"/>
        </w:trPr>
        <w:tc>
          <w:tcPr>
            <w:tcW w:w="2171" w:type="dxa"/>
            <w:vAlign w:val="center"/>
          </w:tcPr>
          <w:p w14:paraId="5225EC75" w14:textId="58377F92" w:rsidR="00B020F5" w:rsidRDefault="00B020F5" w:rsidP="002C698A">
            <w:pPr>
              <w:jc w:val="center"/>
            </w:pPr>
          </w:p>
        </w:tc>
        <w:tc>
          <w:tcPr>
            <w:tcW w:w="5663" w:type="dxa"/>
            <w:vAlign w:val="center"/>
          </w:tcPr>
          <w:p w14:paraId="5A39BBE3" w14:textId="1C627809" w:rsidR="00B020F5" w:rsidRDefault="00E323ED" w:rsidP="00E323ED">
            <w:proofErr w:type="gramStart"/>
            <w:r w:rsidRPr="00E323ED">
              <w:t>is</w:t>
            </w:r>
            <w:proofErr w:type="gramEnd"/>
            <w:r w:rsidRPr="00E323ED">
              <w:t xml:space="preserve"> potential energy stored in chemical bonds</w:t>
            </w:r>
            <w:r>
              <w:t>.</w:t>
            </w:r>
          </w:p>
        </w:tc>
        <w:tc>
          <w:tcPr>
            <w:tcW w:w="2257" w:type="dxa"/>
            <w:vAlign w:val="center"/>
          </w:tcPr>
          <w:p w14:paraId="41C8F396" w14:textId="77777777" w:rsidR="00B020F5" w:rsidRDefault="00B020F5" w:rsidP="002C698A">
            <w:pPr>
              <w:jc w:val="center"/>
            </w:pPr>
          </w:p>
        </w:tc>
      </w:tr>
      <w:tr w:rsidR="002C698A" w14:paraId="3591A43C" w14:textId="77777777" w:rsidTr="00119F39">
        <w:trPr>
          <w:trHeight w:val="1307"/>
        </w:trPr>
        <w:tc>
          <w:tcPr>
            <w:tcW w:w="2171" w:type="dxa"/>
            <w:vAlign w:val="center"/>
          </w:tcPr>
          <w:p w14:paraId="2CC1C5E2" w14:textId="6425DC3A" w:rsidR="002C698A" w:rsidRDefault="002C698A" w:rsidP="002C698A">
            <w:pPr>
              <w:jc w:val="center"/>
            </w:pPr>
          </w:p>
        </w:tc>
        <w:tc>
          <w:tcPr>
            <w:tcW w:w="5663" w:type="dxa"/>
            <w:vAlign w:val="center"/>
          </w:tcPr>
          <w:p w14:paraId="72A3D3EC" w14:textId="414B403C" w:rsidR="002C698A" w:rsidRDefault="00E323ED" w:rsidP="00E323ED">
            <w:proofErr w:type="gramStart"/>
            <w:r w:rsidRPr="00E323ED">
              <w:t>is</w:t>
            </w:r>
            <w:proofErr w:type="gramEnd"/>
            <w:r w:rsidRPr="00E323ED">
              <w:t xml:space="preserve"> created from a flow of electrical charge</w:t>
            </w:r>
            <w:r>
              <w:t>.</w:t>
            </w:r>
          </w:p>
        </w:tc>
        <w:tc>
          <w:tcPr>
            <w:tcW w:w="2257" w:type="dxa"/>
            <w:vAlign w:val="center"/>
          </w:tcPr>
          <w:p w14:paraId="0D0B940D" w14:textId="77777777" w:rsidR="002C698A" w:rsidRDefault="002C698A" w:rsidP="002C698A">
            <w:pPr>
              <w:jc w:val="center"/>
            </w:pPr>
          </w:p>
        </w:tc>
      </w:tr>
      <w:tr w:rsidR="002C698A" w14:paraId="3299ECD6" w14:textId="77777777" w:rsidTr="00119F39">
        <w:trPr>
          <w:trHeight w:val="1307"/>
        </w:trPr>
        <w:tc>
          <w:tcPr>
            <w:tcW w:w="2171" w:type="dxa"/>
            <w:vAlign w:val="center"/>
          </w:tcPr>
          <w:p w14:paraId="7B4E04C4" w14:textId="1B7E9542" w:rsidR="002C698A" w:rsidRDefault="002C698A" w:rsidP="002C698A">
            <w:pPr>
              <w:jc w:val="center"/>
            </w:pPr>
          </w:p>
        </w:tc>
        <w:tc>
          <w:tcPr>
            <w:tcW w:w="5663" w:type="dxa"/>
            <w:vAlign w:val="center"/>
          </w:tcPr>
          <w:p w14:paraId="0E27B00A" w14:textId="1EEE96EA" w:rsidR="002C698A" w:rsidRDefault="00E323ED" w:rsidP="00E323ED">
            <w:proofErr w:type="gramStart"/>
            <w:r w:rsidRPr="00E323ED">
              <w:t>is</w:t>
            </w:r>
            <w:proofErr w:type="gramEnd"/>
            <w:r w:rsidRPr="00E323ED">
              <w:t xml:space="preserve"> energy transferred from electromagnetic radiation (Light, X-Rays, Microwaves, etc.)</w:t>
            </w:r>
          </w:p>
        </w:tc>
        <w:tc>
          <w:tcPr>
            <w:tcW w:w="2257" w:type="dxa"/>
            <w:vAlign w:val="center"/>
          </w:tcPr>
          <w:p w14:paraId="60061E4C" w14:textId="77777777" w:rsidR="002C698A" w:rsidRDefault="002C698A" w:rsidP="002C698A">
            <w:pPr>
              <w:jc w:val="center"/>
            </w:pPr>
          </w:p>
        </w:tc>
      </w:tr>
    </w:tbl>
    <w:p w14:paraId="3DEEC669" w14:textId="77777777" w:rsidR="00B020F5" w:rsidRDefault="00B020F5" w:rsidP="00A71CE2">
      <w:r>
        <w:br/>
      </w:r>
    </w:p>
    <w:p w14:paraId="3656B9AB" w14:textId="77777777" w:rsidR="00B020F5" w:rsidRDefault="00B020F5">
      <w:r>
        <w:br w:type="page"/>
      </w:r>
    </w:p>
    <w:p w14:paraId="45FB0818" w14:textId="77777777" w:rsidR="00B020F5" w:rsidRDefault="00B020F5" w:rsidP="00A71CE2"/>
    <w:p w14:paraId="51396353" w14:textId="77777777" w:rsidR="00B020F5" w:rsidRDefault="00B020F5" w:rsidP="00B020F5">
      <w:pPr>
        <w:pStyle w:val="Heading1"/>
      </w:pPr>
      <w:r>
        <w:t>Part B:  Energy Conversions</w:t>
      </w:r>
    </w:p>
    <w:p w14:paraId="0A54A192" w14:textId="77777777" w:rsidR="00B020F5" w:rsidRDefault="00B020F5" w:rsidP="00B020F5">
      <w:r>
        <w:t>Now that you have identified some examples of energy, identify some examples of energy conversions.  An energy conversion happens when one type of energy is changed into another type of energy, though some energy is used up in the conversion.  (Hint:  Some of your examples above may actually be examples of an energy conversion)</w:t>
      </w:r>
    </w:p>
    <w:tbl>
      <w:tblPr>
        <w:tblStyle w:val="TableGrid"/>
        <w:tblW w:w="9902" w:type="dxa"/>
        <w:tblLook w:val="04A0" w:firstRow="1" w:lastRow="0" w:firstColumn="1" w:lastColumn="0" w:noHBand="0" w:noVBand="1"/>
      </w:tblPr>
      <w:tblGrid>
        <w:gridCol w:w="3300"/>
        <w:gridCol w:w="3301"/>
        <w:gridCol w:w="3301"/>
      </w:tblGrid>
      <w:tr w:rsidR="00B020F5" w14:paraId="37441BB5" w14:textId="77777777" w:rsidTr="00B020F5">
        <w:trPr>
          <w:trHeight w:val="798"/>
        </w:trPr>
        <w:tc>
          <w:tcPr>
            <w:tcW w:w="3300" w:type="dxa"/>
            <w:vAlign w:val="center"/>
          </w:tcPr>
          <w:p w14:paraId="4412BE45" w14:textId="77777777" w:rsidR="00B020F5" w:rsidRDefault="00B020F5" w:rsidP="00B020F5">
            <w:pPr>
              <w:jc w:val="center"/>
            </w:pPr>
            <w:r>
              <w:t>Example</w:t>
            </w:r>
          </w:p>
        </w:tc>
        <w:tc>
          <w:tcPr>
            <w:tcW w:w="3301" w:type="dxa"/>
            <w:vAlign w:val="center"/>
          </w:tcPr>
          <w:p w14:paraId="688A0B83" w14:textId="77777777" w:rsidR="00B020F5" w:rsidRDefault="00B020F5" w:rsidP="00B020F5">
            <w:pPr>
              <w:jc w:val="center"/>
            </w:pPr>
            <w:r>
              <w:t>Energy type going in</w:t>
            </w:r>
          </w:p>
        </w:tc>
        <w:tc>
          <w:tcPr>
            <w:tcW w:w="3301" w:type="dxa"/>
            <w:vAlign w:val="center"/>
          </w:tcPr>
          <w:p w14:paraId="26F972DE" w14:textId="77777777" w:rsidR="00B020F5" w:rsidRDefault="00B020F5" w:rsidP="00B020F5">
            <w:pPr>
              <w:jc w:val="center"/>
            </w:pPr>
            <w:r>
              <w:t>Energy type going out</w:t>
            </w:r>
          </w:p>
        </w:tc>
      </w:tr>
      <w:tr w:rsidR="00B020F5" w14:paraId="7E5D4B82" w14:textId="77777777" w:rsidTr="00B020F5">
        <w:trPr>
          <w:trHeight w:val="753"/>
        </w:trPr>
        <w:tc>
          <w:tcPr>
            <w:tcW w:w="3300" w:type="dxa"/>
            <w:vAlign w:val="center"/>
          </w:tcPr>
          <w:p w14:paraId="3624EB76" w14:textId="77777777" w:rsidR="00B020F5" w:rsidRPr="00B020F5" w:rsidRDefault="00B020F5" w:rsidP="00B020F5">
            <w:pPr>
              <w:jc w:val="center"/>
              <w:rPr>
                <w:b/>
              </w:rPr>
            </w:pPr>
            <w:r>
              <w:rPr>
                <w:b/>
              </w:rPr>
              <w:t xml:space="preserve">Sample:  </w:t>
            </w:r>
            <w:r w:rsidR="008A117F">
              <w:rPr>
                <w:b/>
              </w:rPr>
              <w:t>Charging a phone battery</w:t>
            </w:r>
          </w:p>
        </w:tc>
        <w:tc>
          <w:tcPr>
            <w:tcW w:w="3301" w:type="dxa"/>
            <w:vAlign w:val="center"/>
          </w:tcPr>
          <w:p w14:paraId="506F3DBC" w14:textId="77777777" w:rsidR="00B020F5" w:rsidRPr="008A117F" w:rsidRDefault="008A117F" w:rsidP="00B020F5">
            <w:pPr>
              <w:jc w:val="center"/>
              <w:rPr>
                <w:b/>
              </w:rPr>
            </w:pPr>
            <w:r>
              <w:rPr>
                <w:b/>
              </w:rPr>
              <w:t>Electrical</w:t>
            </w:r>
          </w:p>
        </w:tc>
        <w:tc>
          <w:tcPr>
            <w:tcW w:w="3301" w:type="dxa"/>
            <w:vAlign w:val="center"/>
          </w:tcPr>
          <w:p w14:paraId="4BC4E6F7" w14:textId="77777777" w:rsidR="00B020F5" w:rsidRPr="008A117F" w:rsidRDefault="008A117F" w:rsidP="00B020F5">
            <w:pPr>
              <w:jc w:val="center"/>
              <w:rPr>
                <w:b/>
              </w:rPr>
            </w:pPr>
            <w:r w:rsidRPr="008A117F">
              <w:rPr>
                <w:b/>
              </w:rPr>
              <w:t>Chemical</w:t>
            </w:r>
          </w:p>
        </w:tc>
      </w:tr>
      <w:tr w:rsidR="00B020F5" w14:paraId="049F31CB" w14:textId="77777777" w:rsidTr="00B020F5">
        <w:trPr>
          <w:trHeight w:val="798"/>
        </w:trPr>
        <w:tc>
          <w:tcPr>
            <w:tcW w:w="3300" w:type="dxa"/>
            <w:vAlign w:val="center"/>
          </w:tcPr>
          <w:p w14:paraId="53128261" w14:textId="77777777" w:rsidR="00B020F5" w:rsidRDefault="00B020F5" w:rsidP="00B020F5">
            <w:pPr>
              <w:jc w:val="center"/>
            </w:pPr>
          </w:p>
        </w:tc>
        <w:tc>
          <w:tcPr>
            <w:tcW w:w="3301" w:type="dxa"/>
            <w:vAlign w:val="center"/>
          </w:tcPr>
          <w:p w14:paraId="62486C05" w14:textId="77777777" w:rsidR="00B020F5" w:rsidRDefault="00B020F5" w:rsidP="00B020F5">
            <w:pPr>
              <w:jc w:val="center"/>
            </w:pPr>
          </w:p>
        </w:tc>
        <w:tc>
          <w:tcPr>
            <w:tcW w:w="3301" w:type="dxa"/>
            <w:vAlign w:val="center"/>
          </w:tcPr>
          <w:p w14:paraId="4101652C" w14:textId="77777777" w:rsidR="00B020F5" w:rsidRDefault="00B020F5" w:rsidP="00B020F5">
            <w:pPr>
              <w:jc w:val="center"/>
            </w:pPr>
          </w:p>
        </w:tc>
      </w:tr>
      <w:tr w:rsidR="00B020F5" w14:paraId="4B99056E" w14:textId="77777777" w:rsidTr="00B020F5">
        <w:trPr>
          <w:trHeight w:val="753"/>
        </w:trPr>
        <w:tc>
          <w:tcPr>
            <w:tcW w:w="3300" w:type="dxa"/>
            <w:vAlign w:val="center"/>
          </w:tcPr>
          <w:p w14:paraId="1299C43A" w14:textId="77777777" w:rsidR="00B020F5" w:rsidRDefault="00B020F5" w:rsidP="00B020F5">
            <w:pPr>
              <w:jc w:val="center"/>
            </w:pPr>
          </w:p>
        </w:tc>
        <w:tc>
          <w:tcPr>
            <w:tcW w:w="3301" w:type="dxa"/>
            <w:vAlign w:val="center"/>
          </w:tcPr>
          <w:p w14:paraId="4DDBEF00" w14:textId="77777777" w:rsidR="00B020F5" w:rsidRDefault="00B020F5" w:rsidP="00B020F5">
            <w:pPr>
              <w:jc w:val="center"/>
            </w:pPr>
          </w:p>
        </w:tc>
        <w:tc>
          <w:tcPr>
            <w:tcW w:w="3301" w:type="dxa"/>
            <w:vAlign w:val="center"/>
          </w:tcPr>
          <w:p w14:paraId="3461D779" w14:textId="77777777" w:rsidR="00B020F5" w:rsidRDefault="00B020F5" w:rsidP="00B020F5">
            <w:pPr>
              <w:jc w:val="center"/>
            </w:pPr>
          </w:p>
        </w:tc>
      </w:tr>
      <w:tr w:rsidR="00B020F5" w14:paraId="3CF2D8B6" w14:textId="77777777" w:rsidTr="00B020F5">
        <w:trPr>
          <w:trHeight w:val="798"/>
        </w:trPr>
        <w:tc>
          <w:tcPr>
            <w:tcW w:w="3300" w:type="dxa"/>
            <w:vAlign w:val="center"/>
          </w:tcPr>
          <w:p w14:paraId="0FB78278" w14:textId="77777777" w:rsidR="00B020F5" w:rsidRDefault="00B020F5" w:rsidP="00B020F5">
            <w:pPr>
              <w:jc w:val="center"/>
            </w:pPr>
          </w:p>
        </w:tc>
        <w:tc>
          <w:tcPr>
            <w:tcW w:w="3301" w:type="dxa"/>
            <w:vAlign w:val="center"/>
          </w:tcPr>
          <w:p w14:paraId="1FC39945" w14:textId="77777777" w:rsidR="00B020F5" w:rsidRDefault="00B020F5" w:rsidP="00B020F5">
            <w:pPr>
              <w:jc w:val="center"/>
            </w:pPr>
          </w:p>
        </w:tc>
        <w:tc>
          <w:tcPr>
            <w:tcW w:w="3301" w:type="dxa"/>
            <w:vAlign w:val="center"/>
          </w:tcPr>
          <w:p w14:paraId="0562CB0E" w14:textId="77777777" w:rsidR="00B020F5" w:rsidRDefault="00B020F5" w:rsidP="00B020F5">
            <w:pPr>
              <w:jc w:val="center"/>
            </w:pPr>
          </w:p>
        </w:tc>
      </w:tr>
      <w:tr w:rsidR="00B020F5" w14:paraId="34CE0A41" w14:textId="77777777" w:rsidTr="00B020F5">
        <w:trPr>
          <w:trHeight w:val="798"/>
        </w:trPr>
        <w:tc>
          <w:tcPr>
            <w:tcW w:w="3300" w:type="dxa"/>
            <w:vAlign w:val="center"/>
          </w:tcPr>
          <w:p w14:paraId="62EBF3C5" w14:textId="77777777" w:rsidR="00B020F5" w:rsidRDefault="00B020F5" w:rsidP="00B020F5">
            <w:pPr>
              <w:jc w:val="center"/>
            </w:pPr>
          </w:p>
        </w:tc>
        <w:tc>
          <w:tcPr>
            <w:tcW w:w="3301" w:type="dxa"/>
            <w:vAlign w:val="center"/>
          </w:tcPr>
          <w:p w14:paraId="6D98A12B" w14:textId="77777777" w:rsidR="00B020F5" w:rsidRDefault="00B020F5" w:rsidP="00B020F5">
            <w:pPr>
              <w:jc w:val="center"/>
            </w:pPr>
          </w:p>
        </w:tc>
        <w:tc>
          <w:tcPr>
            <w:tcW w:w="3301" w:type="dxa"/>
            <w:vAlign w:val="center"/>
          </w:tcPr>
          <w:p w14:paraId="2946DB82" w14:textId="77777777" w:rsidR="00B020F5" w:rsidRDefault="00B020F5" w:rsidP="00B020F5">
            <w:pPr>
              <w:jc w:val="center"/>
            </w:pPr>
          </w:p>
        </w:tc>
      </w:tr>
    </w:tbl>
    <w:p w14:paraId="29D6B04F" w14:textId="77777777" w:rsidR="00A71CE2" w:rsidRPr="00A71CE2" w:rsidRDefault="00A71CE2" w:rsidP="00B020F5">
      <w:r>
        <w:t xml:space="preserve"> </w:t>
      </w:r>
    </w:p>
    <w:sectPr w:rsidR="00A71CE2" w:rsidRPr="00A71CE2" w:rsidSect="008A117F">
      <w:headerReference w:type="first" r:id="rId6"/>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7C7BC8" w16cex:dateUtc="2021-04-19T14:46:16.854Z"/>
  <w16cex:commentExtensible w16cex:durableId="6E7C6C73" w16cex:dateUtc="2021-04-19T14:47:25.836Z"/>
  <w16cex:commentExtensible w16cex:durableId="27303E7C" w16cex:dateUtc="2021-04-19T14:50:09.378Z"/>
</w16cex:commentsExtensible>
</file>

<file path=word/commentsIds.xml><?xml version="1.0" encoding="utf-8"?>
<w16cid:commentsIds xmlns:mc="http://schemas.openxmlformats.org/markup-compatibility/2006" xmlns:w16cid="http://schemas.microsoft.com/office/word/2016/wordml/cid" mc:Ignorable="w16cid">
  <w16cid:commentId w16cid:paraId="39DA64B7" w16cid:durableId="5F7C7BC8"/>
  <w16cid:commentId w16cid:paraId="5A547C17" w16cid:durableId="6E7C6C73"/>
  <w16cid:commentId w16cid:paraId="4AD50CB2" w16cid:durableId="27303E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D7CD" w14:textId="77777777" w:rsidR="00F65BF4" w:rsidRDefault="00F65BF4" w:rsidP="008A117F">
      <w:pPr>
        <w:spacing w:after="0" w:line="240" w:lineRule="auto"/>
      </w:pPr>
      <w:r>
        <w:separator/>
      </w:r>
    </w:p>
  </w:endnote>
  <w:endnote w:type="continuationSeparator" w:id="0">
    <w:p w14:paraId="2FD4B875" w14:textId="77777777" w:rsidR="00F65BF4" w:rsidRDefault="00F65BF4" w:rsidP="008A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A385" w14:textId="77777777" w:rsidR="00F65BF4" w:rsidRDefault="00F65BF4" w:rsidP="008A117F">
      <w:pPr>
        <w:spacing w:after="0" w:line="240" w:lineRule="auto"/>
      </w:pPr>
      <w:r>
        <w:separator/>
      </w:r>
    </w:p>
  </w:footnote>
  <w:footnote w:type="continuationSeparator" w:id="0">
    <w:p w14:paraId="18D248BB" w14:textId="77777777" w:rsidR="00F65BF4" w:rsidRDefault="00F65BF4" w:rsidP="008A1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0B35" w14:textId="1BEA6E25" w:rsidR="008A117F" w:rsidRDefault="00E323ED">
    <w:pPr>
      <w:pStyle w:val="Header"/>
    </w:pPr>
    <w:r>
      <w:t>Energy Sources – Elaborate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E2"/>
    <w:rsid w:val="00119F39"/>
    <w:rsid w:val="002C698A"/>
    <w:rsid w:val="00412A47"/>
    <w:rsid w:val="005A4749"/>
    <w:rsid w:val="00706193"/>
    <w:rsid w:val="00806CA2"/>
    <w:rsid w:val="00862D50"/>
    <w:rsid w:val="008A117F"/>
    <w:rsid w:val="00A71CE2"/>
    <w:rsid w:val="00B020F5"/>
    <w:rsid w:val="00E323ED"/>
    <w:rsid w:val="00F6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B9E"/>
  <w15:chartTrackingRefBased/>
  <w15:docId w15:val="{D60B7B77-8115-4720-85E5-06A7167F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1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C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C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1CE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7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20F5"/>
    <w:pPr>
      <w:spacing w:after="0" w:line="240" w:lineRule="auto"/>
    </w:pPr>
  </w:style>
  <w:style w:type="paragraph" w:styleId="Header">
    <w:name w:val="header"/>
    <w:basedOn w:val="Normal"/>
    <w:link w:val="HeaderChar"/>
    <w:uiPriority w:val="99"/>
    <w:unhideWhenUsed/>
    <w:rsid w:val="008A1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7F"/>
  </w:style>
  <w:style w:type="paragraph" w:styleId="Footer">
    <w:name w:val="footer"/>
    <w:basedOn w:val="Normal"/>
    <w:link w:val="FooterChar"/>
    <w:uiPriority w:val="99"/>
    <w:unhideWhenUsed/>
    <w:rsid w:val="008A1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4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7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4749"/>
    <w:rPr>
      <w:b/>
      <w:bCs/>
    </w:rPr>
  </w:style>
  <w:style w:type="character" w:customStyle="1" w:styleId="CommentSubjectChar">
    <w:name w:val="Comment Subject Char"/>
    <w:basedOn w:val="CommentTextChar"/>
    <w:link w:val="CommentSubject"/>
    <w:uiPriority w:val="99"/>
    <w:semiHidden/>
    <w:rsid w:val="005A4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58710">
      <w:bodyDiv w:val="1"/>
      <w:marLeft w:val="0"/>
      <w:marRight w:val="0"/>
      <w:marTop w:val="0"/>
      <w:marBottom w:val="0"/>
      <w:divBdr>
        <w:top w:val="none" w:sz="0" w:space="0" w:color="auto"/>
        <w:left w:val="none" w:sz="0" w:space="0" w:color="auto"/>
        <w:bottom w:val="none" w:sz="0" w:space="0" w:color="auto"/>
        <w:right w:val="none" w:sz="0" w:space="0" w:color="auto"/>
      </w:divBdr>
      <w:divsChild>
        <w:div w:id="517744717">
          <w:marLeft w:val="360"/>
          <w:marRight w:val="0"/>
          <w:marTop w:val="200"/>
          <w:marBottom w:val="0"/>
          <w:divBdr>
            <w:top w:val="none" w:sz="0" w:space="0" w:color="auto"/>
            <w:left w:val="none" w:sz="0" w:space="0" w:color="auto"/>
            <w:bottom w:val="none" w:sz="0" w:space="0" w:color="auto"/>
            <w:right w:val="none" w:sz="0" w:space="0" w:color="auto"/>
          </w:divBdr>
        </w:div>
      </w:divsChild>
    </w:div>
    <w:div w:id="1343094819">
      <w:bodyDiv w:val="1"/>
      <w:marLeft w:val="0"/>
      <w:marRight w:val="0"/>
      <w:marTop w:val="0"/>
      <w:marBottom w:val="0"/>
      <w:divBdr>
        <w:top w:val="none" w:sz="0" w:space="0" w:color="auto"/>
        <w:left w:val="none" w:sz="0" w:space="0" w:color="auto"/>
        <w:bottom w:val="none" w:sz="0" w:space="0" w:color="auto"/>
        <w:right w:val="none" w:sz="0" w:space="0" w:color="auto"/>
      </w:divBdr>
      <w:divsChild>
        <w:div w:id="738018971">
          <w:marLeft w:val="360"/>
          <w:marRight w:val="0"/>
          <w:marTop w:val="200"/>
          <w:marBottom w:val="0"/>
          <w:divBdr>
            <w:top w:val="none" w:sz="0" w:space="0" w:color="auto"/>
            <w:left w:val="none" w:sz="0" w:space="0" w:color="auto"/>
            <w:bottom w:val="none" w:sz="0" w:space="0" w:color="auto"/>
            <w:right w:val="none" w:sz="0" w:space="0" w:color="auto"/>
          </w:divBdr>
        </w:div>
      </w:divsChild>
    </w:div>
    <w:div w:id="1525095950">
      <w:bodyDiv w:val="1"/>
      <w:marLeft w:val="0"/>
      <w:marRight w:val="0"/>
      <w:marTop w:val="0"/>
      <w:marBottom w:val="0"/>
      <w:divBdr>
        <w:top w:val="none" w:sz="0" w:space="0" w:color="auto"/>
        <w:left w:val="none" w:sz="0" w:space="0" w:color="auto"/>
        <w:bottom w:val="none" w:sz="0" w:space="0" w:color="auto"/>
        <w:right w:val="none" w:sz="0" w:space="0" w:color="auto"/>
      </w:divBdr>
      <w:divsChild>
        <w:div w:id="13464448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4c0b8838324e407f"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6416afad4a7f418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Jonathan G (CCPS)</dc:creator>
  <cp:keywords/>
  <dc:description/>
  <cp:lastModifiedBy>Hinz, Jacob C (CCPS)</cp:lastModifiedBy>
  <cp:revision>2</cp:revision>
  <dcterms:created xsi:type="dcterms:W3CDTF">2021-04-23T20:16:00Z</dcterms:created>
  <dcterms:modified xsi:type="dcterms:W3CDTF">2021-04-23T20:16:00Z</dcterms:modified>
</cp:coreProperties>
</file>